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BF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3834" w:rsidRDefault="00CD3834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3834" w:rsidRDefault="00CD3834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3834" w:rsidRDefault="00CD3834" w:rsidP="00C553AA">
      <w:pPr>
        <w:tabs>
          <w:tab w:val="left" w:pos="638"/>
          <w:tab w:val="left" w:pos="53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553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E1F3F7" wp14:editId="7C592F0E">
            <wp:extent cx="6931025" cy="9538653"/>
            <wp:effectExtent l="0" t="0" r="0" b="0"/>
            <wp:docPr id="1" name="Рисунок 1" descr="C:\Users\user\Desktop\№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834" w:rsidRPr="009D77FE" w:rsidRDefault="00CD3834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7FE">
        <w:rPr>
          <w:rFonts w:ascii="Times New Roman" w:hAnsi="Times New Roman" w:cs="Times New Roman"/>
          <w:sz w:val="24"/>
          <w:szCs w:val="24"/>
        </w:rPr>
        <w:t>коммуникативном</w:t>
      </w:r>
      <w:proofErr w:type="gramEnd"/>
      <w:r w:rsidRPr="009D77FE">
        <w:rPr>
          <w:rFonts w:ascii="Times New Roman" w:hAnsi="Times New Roman" w:cs="Times New Roman"/>
          <w:sz w:val="24"/>
          <w:szCs w:val="24"/>
        </w:rPr>
        <w:t xml:space="preserve"> (компьютерные сети) и иных носителях; 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учебной, художественной, научно-популярной литературы;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организация чтения в целях успешного изучения учащимися учебных предметов, лучшего усвоения общеобразовательных программ;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развитию познавательных интересов и способностей учащихся;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963FBF" w:rsidRPr="009D77FE" w:rsidRDefault="00963FBF" w:rsidP="00963F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2.2. Библиотека выполняет следующие функции: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Ф</w:t>
      </w:r>
      <w:r w:rsidR="00963FBF" w:rsidRPr="009D77FE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образовательной организации: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организаций;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размещение, организацию и сохранность документов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="00963FBF" w:rsidRPr="009D77FE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педагогическим работникам в организации образовательного процесса и досуга учащихся (просмотр видеофильмов, CD-дисков, презентации развивающих компьютерных игр)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учащихся;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</w:t>
      </w:r>
      <w:r w:rsidR="00E1745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9D77FE">
        <w:rPr>
          <w:rFonts w:ascii="Times New Roman" w:hAnsi="Times New Roman" w:cs="Times New Roman"/>
          <w:sz w:val="24"/>
          <w:szCs w:val="24"/>
        </w:rPr>
        <w:t>, повышению квалификации, проведению аттестации;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</w:t>
      </w:r>
      <w:r w:rsidR="00E1745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9D77FE">
        <w:rPr>
          <w:rFonts w:ascii="Times New Roman" w:hAnsi="Times New Roman" w:cs="Times New Roman"/>
          <w:sz w:val="24"/>
          <w:szCs w:val="24"/>
        </w:rPr>
        <w:t>; является базой для проведения практических занятий по работе с информационными ресурсами</w:t>
      </w:r>
      <w:r w:rsidR="00E1745D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E1745D" w:rsidP="00E174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О</w:t>
      </w:r>
      <w:r w:rsidR="00963FBF" w:rsidRPr="009D77FE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родителей (законных представителей) учащихся: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963FBF" w:rsidRPr="009D77FE" w:rsidRDefault="00963FBF" w:rsidP="00963FB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учащихся.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3. Организация деятельности библиотеки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библиотеки осуществляет руководитель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3.2. Руководство библиотекой осуществляет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 xml:space="preserve">), который назначается руководителем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3.3.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3.4. Заведующий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педагог-библиотекарь, библиотекарь</w:t>
      </w:r>
      <w:r w:rsidRPr="009D77FE">
        <w:rPr>
          <w:rFonts w:ascii="Times New Roman" w:hAnsi="Times New Roman" w:cs="Times New Roman"/>
          <w:sz w:val="24"/>
          <w:szCs w:val="24"/>
        </w:rPr>
        <w:t>) разрабатывает и представляет руководителю образовательной организации на утверждение следующие документы: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и штатное расписание библиотеки, которые разрабатываются на основе объемов работ;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положение о платных услугах библиотеки;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963FBF" w:rsidRPr="009D77FE" w:rsidRDefault="00963FBF" w:rsidP="00963FB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технологическую документацию.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3.5. Структуру библиотеки составляют: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учебников;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отдел информационно-библиографической работы;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фонд и специализированный зал работы с мультимедийными и сетевыми документами;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видеостудия;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7FE">
        <w:rPr>
          <w:rFonts w:ascii="Times New Roman" w:hAnsi="Times New Roman" w:cs="Times New Roman"/>
          <w:sz w:val="24"/>
          <w:szCs w:val="24"/>
        </w:rPr>
        <w:t>мини-издательский</w:t>
      </w:r>
      <w:proofErr w:type="gramEnd"/>
      <w:r w:rsidRPr="009D77FE">
        <w:rPr>
          <w:rFonts w:ascii="Times New Roman" w:hAnsi="Times New Roman" w:cs="Times New Roman"/>
          <w:sz w:val="24"/>
          <w:szCs w:val="24"/>
        </w:rPr>
        <w:t xml:space="preserve"> комплекс;</w:t>
      </w:r>
    </w:p>
    <w:p w:rsidR="00963FBF" w:rsidRPr="009D77FE" w:rsidRDefault="00963FBF" w:rsidP="00963FB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3.6. Библиотечно-информационное обслуживание осуществляется в соответствии с программ</w:t>
      </w:r>
      <w:r w:rsidR="00E1745D">
        <w:rPr>
          <w:rFonts w:ascii="Times New Roman" w:hAnsi="Times New Roman" w:cs="Times New Roman"/>
          <w:sz w:val="24"/>
          <w:szCs w:val="24"/>
        </w:rPr>
        <w:t>ами и планами работы библиотеки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основе библиотечно-информационных ресурсов.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3.8. Библиотека обеспечивается: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комплектованием библиотечно-информационных ресурсов;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книг;</w:t>
      </w:r>
    </w:p>
    <w:p w:rsidR="00963FBF" w:rsidRPr="009D77FE" w:rsidRDefault="00963FBF" w:rsidP="00963FB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3.9.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образовательной организации в соответствии с уставом образовательной организации.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3.10. Режим работы библиотеки определяется заведующим библиотекой (</w:t>
      </w:r>
      <w:r w:rsidRPr="009D77FE">
        <w:rPr>
          <w:rFonts w:ascii="Times New Roman" w:hAnsi="Times New Roman" w:cs="Times New Roman"/>
          <w:i/>
          <w:sz w:val="24"/>
          <w:szCs w:val="24"/>
        </w:rPr>
        <w:t>педагогом-библиотекарем, библиотекарем</w:t>
      </w:r>
      <w:r w:rsidRPr="009D77FE">
        <w:rPr>
          <w:rFonts w:ascii="Times New Roman" w:hAnsi="Times New Roman" w:cs="Times New Roman"/>
          <w:sz w:val="24"/>
          <w:szCs w:val="24"/>
        </w:rPr>
        <w:t>) в соответствии с правилами внутреннего распорядка образовательной организации. При определении режима работы библиотеки предусматривается выделение: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двух часов рабочего времени ежедневно на выполнение </w:t>
      </w:r>
      <w:proofErr w:type="spellStart"/>
      <w:r w:rsidRPr="009D77FE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9D77F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963FBF" w:rsidRPr="009D77FE" w:rsidRDefault="00963FBF" w:rsidP="00963FB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4. Учет поступления и выбытия документов библиотечного фонда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4.1. Сведения о включаемых в библиотечный фонд документах фиксируются в книге суммарного учета библиотечного фонда (</w:t>
      </w:r>
      <w:r w:rsidRPr="009D77FE">
        <w:rPr>
          <w:rFonts w:ascii="Times New Roman" w:hAnsi="Times New Roman" w:cs="Times New Roman"/>
          <w:i/>
          <w:sz w:val="24"/>
          <w:szCs w:val="24"/>
        </w:rPr>
        <w:t>листы суммарного учета библиотечного фонда, журнал</w:t>
      </w:r>
      <w:r w:rsidRPr="009D77FE">
        <w:rPr>
          <w:rFonts w:ascii="Times New Roman" w:hAnsi="Times New Roman" w:cs="Times New Roman"/>
          <w:sz w:val="24"/>
          <w:szCs w:val="24"/>
        </w:rPr>
        <w:t>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4.2. Суммарный учет поступления электронных сетевых локальных документов ведется в электронном реестре.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4.3. </w:t>
      </w:r>
      <w:r w:rsidRPr="00F94569">
        <w:rPr>
          <w:rFonts w:ascii="Times New Roman" w:hAnsi="Times New Roman" w:cs="Times New Roman"/>
          <w:sz w:val="24"/>
          <w:szCs w:val="24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4.4.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4.5. </w:t>
      </w:r>
      <w:r w:rsidRPr="00F94569">
        <w:rPr>
          <w:rFonts w:ascii="Times New Roman" w:hAnsi="Times New Roman" w:cs="Times New Roman"/>
          <w:sz w:val="24"/>
          <w:szCs w:val="24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4.6. </w:t>
      </w:r>
      <w:r w:rsidRPr="00F94569">
        <w:rPr>
          <w:rFonts w:ascii="Times New Roman" w:hAnsi="Times New Roman" w:cs="Times New Roman"/>
          <w:sz w:val="24"/>
          <w:szCs w:val="24"/>
        </w:rPr>
        <w:t>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F94569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4.7. </w:t>
      </w:r>
      <w:r w:rsidRPr="00F94569">
        <w:rPr>
          <w:rFonts w:ascii="Times New Roman" w:hAnsi="Times New Roman" w:cs="Times New Roman"/>
          <w:sz w:val="24"/>
          <w:szCs w:val="24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(</w:t>
      </w:r>
      <w:r w:rsidRPr="00F94569">
        <w:rPr>
          <w:rFonts w:ascii="Times New Roman" w:hAnsi="Times New Roman" w:cs="Times New Roman"/>
          <w:i/>
          <w:sz w:val="24"/>
          <w:szCs w:val="24"/>
        </w:rPr>
        <w:t>в автоматизированной базе данных</w:t>
      </w:r>
      <w:r w:rsidRPr="009D77FE">
        <w:rPr>
          <w:rFonts w:ascii="Times New Roman" w:hAnsi="Times New Roman" w:cs="Times New Roman"/>
          <w:sz w:val="24"/>
          <w:szCs w:val="24"/>
        </w:rPr>
        <w:t>)</w:t>
      </w:r>
      <w:r w:rsidRPr="00F94569">
        <w:rPr>
          <w:rFonts w:ascii="Times New Roman" w:hAnsi="Times New Roman" w:cs="Times New Roman"/>
          <w:sz w:val="24"/>
          <w:szCs w:val="24"/>
        </w:rPr>
        <w:t>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4.8. Документы, включаемые в фонд библиотеки, маркируются. При этом могут быть использованы штемпели, книжные знаки, индивидуальные штриховы</w:t>
      </w:r>
      <w:r w:rsidR="00C235CF">
        <w:rPr>
          <w:rFonts w:ascii="Times New Roman" w:hAnsi="Times New Roman" w:cs="Times New Roman"/>
          <w:sz w:val="24"/>
          <w:szCs w:val="24"/>
        </w:rPr>
        <w:t>е коды, другие виды маркировки.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4.9.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4.10.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или как в объект иного движимого имущества.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4.11.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4.12. 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4.13. 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4.14. К акту о списании прилагается список на исключение объектов библиотечного фонда (далее –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4.15. Для печатных документов временного хранения допускается замена списка книжными формулярами.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4.16. 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4.17. К акту о списании по причине утраты и списку прилагаются документы, подтверждающие утрату (пояснительная записка, в случае кражи или хищения –  протокол, акт, заключение уполномоченных органов, при возмещении ущерба – финансовый документ о возмещении ущерба).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4.18. </w:t>
      </w:r>
      <w:r w:rsidRPr="0033265F">
        <w:rPr>
          <w:rFonts w:ascii="Times New Roman" w:hAnsi="Times New Roman" w:cs="Times New Roman"/>
          <w:sz w:val="24"/>
          <w:szCs w:val="24"/>
        </w:rPr>
        <w:t xml:space="preserve">После завершения мероприятий, предусмотренных </w:t>
      </w:r>
      <w:r w:rsidRPr="009D77FE">
        <w:rPr>
          <w:rFonts w:ascii="Times New Roman" w:hAnsi="Times New Roman" w:cs="Times New Roman"/>
          <w:sz w:val="24"/>
          <w:szCs w:val="24"/>
        </w:rPr>
        <w:t>а</w:t>
      </w:r>
      <w:r w:rsidRPr="0033265F">
        <w:rPr>
          <w:rFonts w:ascii="Times New Roman" w:hAnsi="Times New Roman" w:cs="Times New Roman"/>
          <w:sz w:val="24"/>
          <w:szCs w:val="24"/>
        </w:rPr>
        <w:t>ктом о списании</w:t>
      </w:r>
      <w:r w:rsidRPr="009D77FE">
        <w:rPr>
          <w:rFonts w:ascii="Times New Roman" w:hAnsi="Times New Roman" w:cs="Times New Roman"/>
          <w:sz w:val="24"/>
          <w:szCs w:val="24"/>
        </w:rPr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5. Проверка наличия документов библиотечного фонда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5.1. Проверка наличия документов библиотечного фонда (далее </w:t>
      </w:r>
      <w:r w:rsidR="00EF177F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проверка фонда) производится в обязательном порядке: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963FBF" w:rsidRPr="009D77FE" w:rsidRDefault="00963FBF" w:rsidP="00963FB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lastRenderedPageBreak/>
        <w:t>при реорганизации или ликвидации библиотеки.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5.2.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963FBF" w:rsidRPr="009D77FE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FBF" w:rsidRPr="0033265F" w:rsidRDefault="00963FBF" w:rsidP="0096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6.1. Организация работы с документами по учету библиотечного фонда осуществляется по правилам ведения делопроизводства.</w:t>
      </w:r>
    </w:p>
    <w:p w:rsidR="00963FBF" w:rsidRPr="009D77FE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6.2. В библиотеке ведутся и хранятся: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регистры индивидуального и суммарного учета документов библиотечного фонда: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регистрационные книги; 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инвентарные книги;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учетный каталог;</w:t>
      </w:r>
    </w:p>
    <w:p w:rsidR="00963FBF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топографические описи и каталоги;</w:t>
      </w:r>
    </w:p>
    <w:p w:rsidR="00D8775D" w:rsidRDefault="00D8775D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75D">
        <w:rPr>
          <w:rFonts w:ascii="Times New Roman" w:hAnsi="Times New Roman" w:cs="Times New Roman"/>
          <w:sz w:val="24"/>
          <w:szCs w:val="24"/>
        </w:rPr>
        <w:t>журнал выдачи электронных носителей;</w:t>
      </w:r>
    </w:p>
    <w:p w:rsidR="00D8775D" w:rsidRPr="00D8775D" w:rsidRDefault="00D8775D" w:rsidP="00D877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195">
        <w:rPr>
          <w:rFonts w:ascii="Times New Roman" w:hAnsi="Times New Roman"/>
          <w:sz w:val="24"/>
          <w:szCs w:val="24"/>
        </w:rPr>
        <w:t>журнал регистрации пользователей компьютерного зала;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акты о списании исключенных объектов библиотечного фонда;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учетные документы, подтверждающие поступление документов в библиотечный фонд (накладные, акты о приеме, акты сдачи-приемки);</w:t>
      </w:r>
    </w:p>
    <w:p w:rsidR="00963FBF" w:rsidRPr="009D77FE" w:rsidRDefault="00963FBF" w:rsidP="00963FB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акты о результатах </w:t>
      </w:r>
      <w:proofErr w:type="gramStart"/>
      <w:r w:rsidRPr="009D77FE">
        <w:rPr>
          <w:rFonts w:ascii="Times New Roman" w:hAnsi="Times New Roman" w:cs="Times New Roman"/>
          <w:sz w:val="24"/>
          <w:szCs w:val="24"/>
        </w:rPr>
        <w:t>проведения проверки наличия документов библиотечного фонда</w:t>
      </w:r>
      <w:proofErr w:type="gramEnd"/>
      <w:r w:rsidRPr="009D77FE">
        <w:rPr>
          <w:rFonts w:ascii="Times New Roman" w:hAnsi="Times New Roman" w:cs="Times New Roman"/>
          <w:sz w:val="24"/>
          <w:szCs w:val="24"/>
        </w:rPr>
        <w:t>.</w:t>
      </w:r>
    </w:p>
    <w:p w:rsidR="00963FBF" w:rsidRPr="008520ED" w:rsidRDefault="00963FBF" w:rsidP="00963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166" w:rsidRDefault="001A2166"/>
    <w:sectPr w:rsidR="001A2166" w:rsidSect="00CB4C2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41" w:rsidRDefault="006F3941" w:rsidP="00963FBF">
      <w:pPr>
        <w:spacing w:after="0" w:line="240" w:lineRule="auto"/>
      </w:pPr>
      <w:r>
        <w:separator/>
      </w:r>
    </w:p>
  </w:endnote>
  <w:endnote w:type="continuationSeparator" w:id="0">
    <w:p w:rsidR="006F3941" w:rsidRDefault="006F3941" w:rsidP="0096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41" w:rsidRDefault="006F3941" w:rsidP="00963FBF">
      <w:pPr>
        <w:spacing w:after="0" w:line="240" w:lineRule="auto"/>
      </w:pPr>
      <w:r>
        <w:separator/>
      </w:r>
    </w:p>
  </w:footnote>
  <w:footnote w:type="continuationSeparator" w:id="0">
    <w:p w:rsidR="006F3941" w:rsidRDefault="006F3941" w:rsidP="0096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A3"/>
    <w:multiLevelType w:val="hybridMultilevel"/>
    <w:tmpl w:val="845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EC"/>
    <w:multiLevelType w:val="hybridMultilevel"/>
    <w:tmpl w:val="5D6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0A6"/>
    <w:multiLevelType w:val="hybridMultilevel"/>
    <w:tmpl w:val="F818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7A"/>
    <w:multiLevelType w:val="hybridMultilevel"/>
    <w:tmpl w:val="85B8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0D3"/>
    <w:multiLevelType w:val="hybridMultilevel"/>
    <w:tmpl w:val="CF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5F2A"/>
    <w:multiLevelType w:val="hybridMultilevel"/>
    <w:tmpl w:val="864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99E"/>
    <w:multiLevelType w:val="hybridMultilevel"/>
    <w:tmpl w:val="E82C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196"/>
    <w:multiLevelType w:val="hybridMultilevel"/>
    <w:tmpl w:val="0C6CC64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7D68"/>
    <w:multiLevelType w:val="hybridMultilevel"/>
    <w:tmpl w:val="82B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A02"/>
    <w:multiLevelType w:val="hybridMultilevel"/>
    <w:tmpl w:val="9008039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8A9"/>
    <w:multiLevelType w:val="hybridMultilevel"/>
    <w:tmpl w:val="879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BF"/>
    <w:rsid w:val="00000128"/>
    <w:rsid w:val="00045A34"/>
    <w:rsid w:val="001A2166"/>
    <w:rsid w:val="0020178A"/>
    <w:rsid w:val="00336973"/>
    <w:rsid w:val="003422CD"/>
    <w:rsid w:val="0042333F"/>
    <w:rsid w:val="004B3D08"/>
    <w:rsid w:val="005143D9"/>
    <w:rsid w:val="0052580C"/>
    <w:rsid w:val="005C5CF6"/>
    <w:rsid w:val="0062363B"/>
    <w:rsid w:val="006F3941"/>
    <w:rsid w:val="00963FBF"/>
    <w:rsid w:val="00A302A1"/>
    <w:rsid w:val="00AD3A8F"/>
    <w:rsid w:val="00B31947"/>
    <w:rsid w:val="00C205B2"/>
    <w:rsid w:val="00C235CF"/>
    <w:rsid w:val="00C553AA"/>
    <w:rsid w:val="00C95293"/>
    <w:rsid w:val="00CB4C28"/>
    <w:rsid w:val="00CD3834"/>
    <w:rsid w:val="00CF1CA5"/>
    <w:rsid w:val="00D8775D"/>
    <w:rsid w:val="00E1745D"/>
    <w:rsid w:val="00EF177F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3F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3F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FBF"/>
    <w:rPr>
      <w:vertAlign w:val="superscript"/>
    </w:rPr>
  </w:style>
  <w:style w:type="paragraph" w:styleId="a6">
    <w:name w:val="List Paragraph"/>
    <w:basedOn w:val="a"/>
    <w:uiPriority w:val="34"/>
    <w:qFormat/>
    <w:rsid w:val="00963F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user</cp:lastModifiedBy>
  <cp:revision>7</cp:revision>
  <cp:lastPrinted>2015-08-24T08:23:00Z</cp:lastPrinted>
  <dcterms:created xsi:type="dcterms:W3CDTF">2016-01-11T20:21:00Z</dcterms:created>
  <dcterms:modified xsi:type="dcterms:W3CDTF">2018-01-17T12:07:00Z</dcterms:modified>
</cp:coreProperties>
</file>